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2F" w:rsidRPr="0033762F" w:rsidRDefault="0033762F" w:rsidP="0033762F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bookmarkStart w:id="0" w:name="_GoBack"/>
      <w:bookmarkEnd w:id="0"/>
      <w:r w:rsidRPr="0033762F">
        <w:rPr>
          <w:rFonts w:ascii="Arial" w:eastAsia="Times New Roman" w:hAnsi="Arial" w:cs="Arial"/>
          <w:color w:val="000000"/>
          <w:kern w:val="36"/>
          <w:sz w:val="48"/>
          <w:szCs w:val="48"/>
        </w:rPr>
        <w:t>Социальная реклама в области энергосбережения и повышения энергетической эффективности. Почему нам необходимо беречь энергию?</w:t>
      </w:r>
    </w:p>
    <w:p w:rsidR="0033762F" w:rsidRDefault="0033762F" w:rsidP="00174DF3">
      <w:pPr>
        <w:pStyle w:val="a3"/>
        <w:shd w:val="clear" w:color="auto" w:fill="FFFFFF"/>
        <w:rPr>
          <w:rStyle w:val="a4"/>
          <w:rFonts w:ascii="Arial" w:hAnsi="Arial" w:cs="Arial"/>
          <w:color w:val="333333"/>
          <w:sz w:val="27"/>
          <w:szCs w:val="27"/>
        </w:rPr>
      </w:pP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333333"/>
          <w:sz w:val="27"/>
          <w:szCs w:val="27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       ресурсы?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собой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невозобновляемыми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 Отсутствие разумного подхода к использованию энергии очень быстро приведет к тому, что она станет менее доступной и более      дорогой.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Потреблять энергию эффективно очень просто. Достаточно следовать этим советам: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магазинах</w:t>
      </w:r>
      <w:proofErr w:type="gramEnd"/>
      <w:r>
        <w:rPr>
          <w:rFonts w:ascii="Arial" w:hAnsi="Arial" w:cs="Arial"/>
          <w:color w:val="333333"/>
          <w:sz w:val="27"/>
          <w:szCs w:val="27"/>
        </w:rPr>
        <w:t>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энергоэффективное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оборудование.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*** Приобретая бытовую технику, обращайте внимание на класс ее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энергоэффективности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. Получить данную информацию можно, найдя на приборе этикетку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энергоэффективности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или проконсультировавшись со специалистом торговой сети. Наиболее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энергоэффективным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является класс- А++, А+, А; далее по убыванию –B, C, D, E, F, G.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333333"/>
          <w:sz w:val="27"/>
          <w:szCs w:val="27"/>
        </w:rPr>
        <w:t>При обустройстве.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Современные квартиры, дома эффективно оборудовать комбинированным освещением. Всё искусственное освещение в наших квартирах, домах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недостаточно, были ими освещены дополнительно. Мощность люстры можно считать достаточной, если на 1 м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2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</w:t>
      </w:r>
      <w:r>
        <w:rPr>
          <w:rFonts w:ascii="Arial" w:hAnsi="Arial" w:cs="Arial"/>
          <w:color w:val="333333"/>
          <w:sz w:val="27"/>
          <w:szCs w:val="27"/>
        </w:rPr>
        <w:lastRenderedPageBreak/>
        <w:t>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2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экономится до 200 кВт • ч в год.</w:t>
      </w:r>
      <w:r>
        <w:rPr>
          <w:rFonts w:ascii="Arial" w:hAnsi="Arial" w:cs="Arial"/>
          <w:color w:val="333333"/>
          <w:sz w:val="27"/>
          <w:szCs w:val="27"/>
        </w:rPr>
        <w:br/>
        <w:t xml:space="preserve">*** Удобно и выгодно оборудование Вашего дома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светорегуляторами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. Они позволяют плавно регулировать освещённость в помещении.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Светорегулятор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как видно из названия (ещё его называют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диммер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Светорегуляторы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бывают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ручные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и автоматические.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Рекомендуем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2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(мощность энергосберегающих ламп будет в 5 раз меньше).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333333"/>
          <w:sz w:val="27"/>
          <w:szCs w:val="27"/>
        </w:rPr>
        <w:t>При использовании.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standby</w:t>
      </w:r>
      <w:proofErr w:type="spellEnd"/>
      <w:r>
        <w:rPr>
          <w:rFonts w:ascii="Arial" w:hAnsi="Arial" w:cs="Arial"/>
          <w:color w:val="333333"/>
          <w:sz w:val="27"/>
          <w:szCs w:val="27"/>
        </w:rPr>
        <w:t>», но и обеспечит пожарную безопасность в доме в ваше отсутствие.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** Посмотрите, где в вашем доме можно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заменить простую лампу накаливания на компактную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включается</w:t>
      </w:r>
      <w:proofErr w:type="gramEnd"/>
      <w:r>
        <w:rPr>
          <w:rFonts w:ascii="Arial" w:hAnsi="Arial" w:cs="Arial"/>
          <w:color w:val="333333"/>
          <w:sz w:val="27"/>
          <w:szCs w:val="27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333333"/>
          <w:sz w:val="27"/>
          <w:szCs w:val="27"/>
        </w:rPr>
        <w:lastRenderedPageBreak/>
        <w:t>Внимание!</w:t>
      </w:r>
      <w:r>
        <w:rPr>
          <w:rFonts w:ascii="Arial" w:hAnsi="Arial" w:cs="Arial"/>
          <w:b/>
          <w:bCs/>
          <w:i/>
          <w:iCs/>
          <w:color w:val="333333"/>
          <w:sz w:val="27"/>
          <w:szCs w:val="27"/>
        </w:rPr>
        <w:br/>
      </w:r>
      <w:r>
        <w:rPr>
          <w:rFonts w:ascii="Arial" w:hAnsi="Arial" w:cs="Arial"/>
          <w:color w:val="333333"/>
          <w:sz w:val="27"/>
          <w:szCs w:val="27"/>
        </w:rPr>
        <w:br/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Бытовая техника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Аудиовидеотехника.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standby</w:t>
      </w:r>
      <w:proofErr w:type="spellEnd"/>
      <w:r>
        <w:rPr>
          <w:rFonts w:ascii="Arial" w:hAnsi="Arial" w:cs="Arial"/>
          <w:color w:val="333333"/>
          <w:sz w:val="27"/>
          <w:szCs w:val="27"/>
        </w:rPr>
        <w:t>» (режим ожидания): телевизор, музыкальный центр, DVD-проигрыватель. Эта мера повысит также пожарную безопасность Вашего дома.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Компьютерная техника.</w:t>
      </w:r>
      <w:r>
        <w:rPr>
          <w:rFonts w:ascii="Arial" w:hAnsi="Arial" w:cs="Arial"/>
          <w:i/>
          <w:iCs/>
          <w:color w:val="333333"/>
          <w:sz w:val="27"/>
          <w:szCs w:val="27"/>
        </w:rPr>
        <w:br/>
      </w:r>
      <w:r>
        <w:rPr>
          <w:rFonts w:ascii="Arial" w:hAnsi="Arial" w:cs="Arial"/>
          <w:color w:val="333333"/>
          <w:sz w:val="27"/>
          <w:szCs w:val="27"/>
        </w:rPr>
        <w:br/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и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Мобильные устройства</w:t>
      </w:r>
      <w:r>
        <w:rPr>
          <w:rFonts w:ascii="Arial" w:hAnsi="Arial" w:cs="Arial"/>
          <w:color w:val="333333"/>
          <w:sz w:val="27"/>
          <w:szCs w:val="27"/>
        </w:rPr>
        <w:t>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</w:t>
      </w:r>
      <w:r>
        <w:rPr>
          <w:rFonts w:ascii="Arial" w:hAnsi="Arial" w:cs="Arial"/>
          <w:color w:val="333333"/>
          <w:sz w:val="27"/>
          <w:szCs w:val="27"/>
        </w:rPr>
        <w:lastRenderedPageBreak/>
        <w:t>на нагрев. Когда зарядное устройство подключено к розетке постоянно до 95% энергии используется впустую.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Пылесос</w:t>
      </w:r>
      <w:r>
        <w:rPr>
          <w:rFonts w:ascii="Arial" w:hAnsi="Arial" w:cs="Arial"/>
          <w:color w:val="333333"/>
          <w:sz w:val="27"/>
          <w:szCs w:val="27"/>
        </w:rPr>
        <w:t>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Электроплита</w:t>
      </w:r>
      <w:r>
        <w:rPr>
          <w:rFonts w:ascii="Arial" w:hAnsi="Arial" w:cs="Arial"/>
          <w:color w:val="333333"/>
          <w:sz w:val="27"/>
          <w:szCs w:val="27"/>
        </w:rPr>
        <w:t>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неискривленным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дном, которое равно или чуть больше диаметра конфорки.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на столько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же увеличивается расход электроэнергии на приготовление.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ºС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Электрочайник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Стиральная машина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Холодильник, морозильная камера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**** Не кладите теплые продукты в холодильник, дайте остыть им до комнатной температуры.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333333"/>
          <w:sz w:val="27"/>
          <w:szCs w:val="27"/>
        </w:rPr>
        <w:t>Кондиционер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*** Работа кондиционера должна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производится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электроэнергия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расходующаяся на работу кондиционера будет тратиться зря.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333333"/>
          <w:sz w:val="27"/>
          <w:szCs w:val="27"/>
        </w:rPr>
        <w:t>Использование многотарифного учета электрической энергии.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,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Сберегая тепло – бережем электроэнергию</w:t>
      </w:r>
      <w:r>
        <w:rPr>
          <w:rFonts w:ascii="Arial" w:hAnsi="Arial" w:cs="Arial"/>
          <w:color w:val="333333"/>
          <w:sz w:val="27"/>
          <w:szCs w:val="27"/>
        </w:rPr>
        <w:t>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333333"/>
          <w:sz w:val="27"/>
          <w:szCs w:val="27"/>
        </w:rPr>
        <w:t>Отопление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традиционными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: длинноволновые обогреватели, теплые полы,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теплонакопители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теплонакопителях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 В дневное же время они отдают тепло строго в соответствии с выставленной температурой.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Style w:val="a5"/>
          <w:rFonts w:ascii="Arial" w:hAnsi="Arial" w:cs="Arial"/>
          <w:color w:val="333333"/>
          <w:sz w:val="27"/>
          <w:szCs w:val="27"/>
        </w:rPr>
        <w:t>Утепление помещений</w:t>
      </w:r>
      <w:r>
        <w:rPr>
          <w:rFonts w:ascii="Arial" w:hAnsi="Arial" w:cs="Arial"/>
          <w:i/>
          <w:iCs/>
          <w:color w:val="333333"/>
          <w:sz w:val="27"/>
          <w:szCs w:val="27"/>
        </w:rPr>
        <w:br/>
      </w:r>
      <w:r>
        <w:rPr>
          <w:rFonts w:ascii="Arial" w:hAnsi="Arial" w:cs="Arial"/>
          <w:color w:val="333333"/>
          <w:sz w:val="27"/>
          <w:szCs w:val="27"/>
        </w:rPr>
        <w:br/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174DF3" w:rsidRDefault="00174DF3" w:rsidP="00174DF3">
      <w:pPr>
        <w:pStyle w:val="a3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гаснет.​</w:t>
      </w:r>
    </w:p>
    <w:p w:rsidR="00FA1C33" w:rsidRPr="00174DF3" w:rsidRDefault="00FA1C33" w:rsidP="00174DF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A1C33" w:rsidRPr="00174DF3" w:rsidSect="00E3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DF3"/>
    <w:rsid w:val="00174DF3"/>
    <w:rsid w:val="0033762F"/>
    <w:rsid w:val="00744FC1"/>
    <w:rsid w:val="00E35789"/>
    <w:rsid w:val="00FA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76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74DF3"/>
    <w:rPr>
      <w:b/>
      <w:bCs/>
    </w:rPr>
  </w:style>
  <w:style w:type="character" w:styleId="a5">
    <w:name w:val="Emphasis"/>
    <w:basedOn w:val="a0"/>
    <w:uiPriority w:val="20"/>
    <w:qFormat/>
    <w:rsid w:val="00174DF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3762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76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74DF3"/>
    <w:rPr>
      <w:b/>
      <w:bCs/>
    </w:rPr>
  </w:style>
  <w:style w:type="character" w:styleId="a5">
    <w:name w:val="Emphasis"/>
    <w:basedOn w:val="a0"/>
    <w:uiPriority w:val="20"/>
    <w:qFormat/>
    <w:rsid w:val="00174DF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3762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2504</Words>
  <Characters>14277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Ижбердинский</dc:creator>
  <cp:lastModifiedBy>PC321123</cp:lastModifiedBy>
  <cp:revision>2</cp:revision>
  <dcterms:created xsi:type="dcterms:W3CDTF">2023-08-14T11:22:00Z</dcterms:created>
  <dcterms:modified xsi:type="dcterms:W3CDTF">2023-08-14T11:22:00Z</dcterms:modified>
</cp:coreProperties>
</file>