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92C" w:rsidRPr="0005592C" w:rsidRDefault="0005592C" w:rsidP="0005592C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05592C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Правила содержания собак и кошек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обращении с животными граждане должны руководствоваться требованиями Федерального закона № 498-ФЗ от 27.12.2018 «Об ответственном обращении с животными и о внесении изменений в отдельные законодательные акты Российской Федерации» (далее Федеральный закон № 498) регулирующий отношения в области обращения с животными в целях их защиты, а также обеспечения безопасности и законных интересов граждан при обращении с животными.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Согласно статьи 9 Федерального закона № 498: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1. К общим требованиям к содержанию животных их владельцами относятся: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обеспечение надлежащего ухода за животными;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закона, других федеральных законов и иных нормативных правовых актов Российской Федерации, регулирующих отношения в области ветеринарии;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3) принятие мер по предотвращению появления нежелательного потомства у животных;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4)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5) осуществление обращения с биологическими отходами в соответствии с законодательством Российской Федерации.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2. В случае отказа от права собственности </w:t>
      </w:r>
      <w:r w:rsidR="002C3689"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 животного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В соответствии со статьей 11 Федерального закона № 49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8, животные должны быть защищены от жестокого обращения.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обращении с животными не допускаются: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2) торговля животными в местах, специально не отведенных для этого.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 основании статьи 13 Федерального закона № 498: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1. При содержании домашних животных их владельцам необходимо соблюдать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2. Не допускается использование домашних животных в предпринимательской деятельности, за исключением случаев, установленных Правительством Российской Федерации.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3. Предельное количество домашних животных в местах содержания животных определяется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4.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5. При выгуле домашнего животного необходимо соблюдать следующие требования: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6.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За нарушение требований настоящего Федерального закона владельцы животных и иные лица несут административную, уголовную и иную 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ответственность в порядке, установленном законодательством Российской Федерации.</w:t>
      </w:r>
    </w:p>
    <w:p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05592C" w:rsidRPr="0005592C" w:rsidRDefault="0005592C" w:rsidP="0005592C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05592C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Об ответственности владельцев собак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Несомненно, собака – друг человека и помощник в хозяйстве. Но хозяева четвероногих должны помнить о правилах и нормах жизни с домашними животными в социуме, и соблюдать закон.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Домашнее животное признается собственностью его владельца, на которого в соответствии с положениями ст. ст. 137, 209, 210 Гражданского кодекса Российской Федерации, возложено бремя содержания животного и обязанность соблюдать при владении им требования нормативно-правовых актов и не нарушать права и интересы других граждан.  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России действует Закон №498 «Об ответственном обращении с животными». Основными целями данного закона являются регулирование отношений в области обращения с животными, обеспечения безопасности и гуманности при обращении с животными. 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Согласно ст. 13. п.4. ФЗ №498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П.5. При выгуле домашнего животного необходимо соблюдать следующие требования: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должна быть сделана предупреждающая надпись при входе на данную территорию.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К потенциально опасным породам собак относятся: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акбаш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американский </w:t>
      </w:r>
      <w:proofErr w:type="spellStart"/>
      <w:proofErr w:type="gram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бандог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амбульдог</w:t>
      </w:r>
      <w:proofErr w:type="spellEnd"/>
      <w:proofErr w:type="gram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бразильский бульдог,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булли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Кутта,  бульдог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алапахский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чистокровный (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отто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),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бэндог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волко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-собачьи гибриды,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волкособ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гибрид волка,  гуль дог,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питбульмастиф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  северокавказская собака,  метисы указанных пород.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Домашние животные, находящиеся на улице и в иных общественных местах без сопровождающего лица, подлежат отлову.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Действующее законодательство предусматривает уголовную, административную и материальную ответственность для лиц, являющихся владельцами собак в случае несоблюдения обязательных требований законодательства о домашних животных, в частности случаев причинения вреда здоровью и имуществу человека от действий животного.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зависимости от тяжести причиненного животным вреда здоровью, его владелец может быть привлечен к уголовной ответственности по ч. 1 ст. 115, ч. 1 ст. 112, ч. 1 ст. 118, ч. 1 ст. 111 УК РФ. 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Частью 2 ст. 13.7 Кодекса предусмотрена административная ответственность за допущение по неосторожности нападения домашнего животного на человека с причинением вреда здоровью человека, если это деяние не образует состав преступления, предусмотренного статьей 118 Уголовного кодекса Российской Федерации, влечет наложение административного штрафа на граждан в размере от четырех тысяч до пяти тысяч рублей; на должностных лиц - от десяти тысяч до пятнадцати тысяч рублей; на юридических лиц - от сорока тысяч до шестидесяти тысяч рублей.</w:t>
      </w: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Административной комиссией при Администрации муниципального района М</w:t>
      </w:r>
      <w:r w:rsidR="00F71F3D" w:rsidRPr="00F71F3D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елеузовский</w:t>
      </w:r>
      <w:r w:rsidRPr="0005592C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 xml:space="preserve"> район Республики Башкортостан за истекший период 2022 год рассмотрено 8 протоколов об административном правонарушении по фактам несоблюдения требований к содержанию и выгулу собак, повлекших причинение вреда здоровью человека, с наложением административного штрафа на сумму 15500 рублей.</w:t>
      </w:r>
      <w:r w:rsidR="00F71F3D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 xml:space="preserve"> (</w:t>
      </w:r>
      <w:proofErr w:type="gramStart"/>
      <w:r w:rsidR="00F71F3D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 xml:space="preserve">доработать </w:t>
      </w:r>
      <w:r w:rsidR="00E957ED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)</w:t>
      </w:r>
      <w:proofErr w:type="gramEnd"/>
    </w:p>
    <w:p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случае обнаружения фактов безнадзорного выгула собак, во избежание нанесения травм и увечий иным лицам рекомендуется обратиться с заявлением в Администрацию сельского поселения по месту жительства.</w:t>
      </w:r>
    </w:p>
    <w:p w:rsidR="00376514" w:rsidRDefault="00376514" w:rsidP="00376514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</w:p>
    <w:p w:rsidR="00376514" w:rsidRPr="00376514" w:rsidRDefault="00376514" w:rsidP="00376514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376514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lastRenderedPageBreak/>
        <w:t>Памятка об ответственном обращении с животными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 регулируются </w:t>
      </w:r>
      <w:hyperlink r:id="rId5" w:history="1">
        <w:r w:rsidRPr="00376514">
          <w:rPr>
            <w:rFonts w:ascii="Arial" w:eastAsia="Times New Roman" w:hAnsi="Arial" w:cs="Arial"/>
            <w:b/>
            <w:bCs/>
            <w:color w:val="0000FF"/>
            <w:sz w:val="27"/>
            <w:szCs w:val="27"/>
            <w:lang w:eastAsia="ru-RU"/>
          </w:rPr>
          <w:t>Федеральным 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  </w:r>
      </w:hyperlink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Так, обращение с животными основывается на принципах нравственности и гуманности: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животные, как и люди, способны испытывать эмоции и физические страдания;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человек в ответе за судьбу животного;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 ранних лет важно воспитывать в детях нравственное и гуманное отношения к животным. Главным воспитывающим фактором является пример родителей и других взрослых, окружающих ребенка.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 ответственному обращению с животными относится: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1. Обеспечение надлежащего ухода за животным: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регулярный выгул;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кормление и свободный доступ к свежей воде;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игра и дрессировка;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соблюдение правил гигиены ухода за животным и его жилищем.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 случае отказа от права собственности </w:t>
      </w:r>
      <w:proofErr w:type="gramStart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 животное</w:t>
      </w:r>
      <w:proofErr w:type="gramEnd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2. Оказание своевременной ветеринарной помощи: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профилактическая вакцинация;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своевременная ветеринарная помощь;</w:t>
      </w:r>
    </w:p>
    <w:p w:rsidR="00556DCE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- принятие мер по стерилизации домашних животных, не имеющих племенной ценности, с целью недопущения появления нежелательного потомства и увеличения числа невостребованных животных. </w:t>
      </w: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Стерилизацию, кастрацию домашних животных можно провести в ГБУ </w:t>
      </w:r>
      <w:proofErr w:type="spellStart"/>
      <w:r w:rsidR="00556DCE"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М</w:t>
      </w:r>
      <w:r w:rsidR="00ED59FD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елеузовской</w:t>
      </w:r>
      <w:bookmarkStart w:id="0" w:name="_GoBack"/>
      <w:bookmarkEnd w:id="0"/>
      <w:proofErr w:type="spellEnd"/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 районной </w:t>
      </w:r>
      <w:r w:rsidR="00556DC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и городской </w:t>
      </w: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ветеринарной станции, телефон для справок </w:t>
      </w:r>
      <w:r w:rsidR="00556DC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3-03-68.</w:t>
      </w:r>
    </w:p>
    <w:p w:rsidR="00376514" w:rsidRPr="00376514" w:rsidRDefault="00E957ED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 </w:t>
      </w:r>
      <w:r w:rsidR="00376514"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3. Защита животных от жестокого обращения.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Запрещается пропаганда жестокого обращения с животными.</w:t>
      </w: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Не допускается: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проведение на животных болезненных ветеринарных процедур без применения обезболивающих средств;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натравливание животных на других животных;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проведение боёв животных;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проведение зрелищных мероприятий, влекущих за собой нанесение травм и увечий животным.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Любые методы отравления, убийства и умерщвления животных незаконны.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Условия, обеспечивающие защиту людей от угрозы причинения вреда их жизни и здоровью животными.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1. При обращении с животными не допускается: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содержание и использование животных, включенных в перечень животных, запрещенных к содержанию, утвержденный постановлением Правительства Российской Федерации от 22 июня 2019 года № </w:t>
      </w:r>
      <w:proofErr w:type="gramStart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795;</w:t>
      </w: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-</w:t>
      </w:r>
      <w:proofErr w:type="gramEnd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натравливание животных на людей.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2. Владельцы домашних животных обязаны соблюдать права и законные интересы лиц, проживающих в многоквартирном доме, в помещениях которого содержатся домашние животные.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3. При выгуле домашнего животного необходимо соблюдать следующие требования: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обеспечить безопасность граждан, животных, сохранность имущества физических лиц и юридических лиц;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исключить возможность свободного, неконтролируемого передвижения животного при пересечении проезжей части автомобильной дороги, в </w:t>
      </w: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лифтах и помещениях общего пользования многоквартирных домов, во дворах таких домов, на детских и спортивных площадках;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исключить нахождение домашних животных на улицах населенных пунктов без надзора (</w:t>
      </w:r>
      <w:proofErr w:type="spellStart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самовыгул</w:t>
      </w:r>
      <w:proofErr w:type="spellEnd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);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обеспечить уборку продуктов жизнедеятельности животного в местах и на территориях общего пользования;</w:t>
      </w:r>
    </w:p>
    <w:p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обеспечить выгул потенциально опасной собаки независимо от места выгула в наморднике и поводке (потенциально опасная собака может находится без намордника и поводка только на огороженной территории, принадлежащей владельцу животного на праве собственности или ином законном основании. О наличии собаки должна быть сделана предупреждающая надпись при входе на данную территорию).</w:t>
      </w:r>
    </w:p>
    <w:p w:rsidR="00376514" w:rsidRPr="0005592C" w:rsidRDefault="00376514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096D27" w:rsidRDefault="00096D27"/>
    <w:sectPr w:rsidR="00096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D65AF"/>
    <w:multiLevelType w:val="multilevel"/>
    <w:tmpl w:val="7B86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E3F31"/>
    <w:multiLevelType w:val="multilevel"/>
    <w:tmpl w:val="E58E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755BD"/>
    <w:multiLevelType w:val="multilevel"/>
    <w:tmpl w:val="DACE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92C"/>
    <w:rsid w:val="0005592C"/>
    <w:rsid w:val="00096D27"/>
    <w:rsid w:val="002C3689"/>
    <w:rsid w:val="00376514"/>
    <w:rsid w:val="00556DCE"/>
    <w:rsid w:val="00E957ED"/>
    <w:rsid w:val="00ED59FD"/>
    <w:rsid w:val="00F7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FCCAA-876A-467D-B42E-E5CABEBC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5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3980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25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8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56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8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46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7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752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4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15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19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68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68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0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8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4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52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nast.admin-smolensk.ru/files/967/000120181227006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1764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2023-08-08T03:57:00Z</dcterms:created>
  <dcterms:modified xsi:type="dcterms:W3CDTF">2023-08-08T04:04:00Z</dcterms:modified>
</cp:coreProperties>
</file>