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D8C" w:rsidRPr="000A464C" w:rsidRDefault="00625079" w:rsidP="006250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A464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Управление </w:t>
      </w:r>
      <w:proofErr w:type="spellStart"/>
      <w:r w:rsidRPr="000A464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Россельхознадзора</w:t>
      </w:r>
      <w:proofErr w:type="spellEnd"/>
      <w:r w:rsidRPr="000A464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по Республике Башкортостан будет проводить</w:t>
      </w:r>
      <w:r w:rsidR="007C3D8C" w:rsidRPr="000A464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проверки соблюдения земельного законодательства в отношении физических лиц</w:t>
      </w:r>
    </w:p>
    <w:p w:rsidR="007C3D8C" w:rsidRPr="000A464C" w:rsidRDefault="007C3D8C" w:rsidP="007C3D8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284A36" w:rsidRPr="000A464C" w:rsidRDefault="00625079" w:rsidP="00284A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E5792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Согласно позиции Генеральной прокуратуры Р</w:t>
      </w:r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оссийской Федерации статьями 6 и </w:t>
      </w:r>
      <w:r w:rsidR="00E5792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17 Федерального закона от 01.04.2020 г. № 98-ФЗ «О внесении изменений в отдельные законодательные акты Российской Федерации по вопросам предупреждения и лик</w:t>
      </w:r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видации чрезвычайных ситуаций» и </w:t>
      </w:r>
      <w:r w:rsidR="00E5792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постановлением </w:t>
      </w:r>
      <w:r w:rsidR="00284A36"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Российской Федерации от 03.04.2020 г.</w:t>
      </w:r>
      <w:r w:rsid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84A36"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438 </w:t>
      </w:r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«Об особенностях осуществления в 2020 году</w:t>
      </w:r>
      <w:r w:rsidR="00284A36"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государственного контроля (надзора), муниципального контроля и о внесении изменения в пункт 7 Правил</w:t>
      </w:r>
      <w:proofErr w:type="gramEnd"/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подготовки органами государственного контроля (надзора) и органами муниципального </w:t>
      </w:r>
      <w:proofErr w:type="gramStart"/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контроля ежегодных планов проведения плановых проверок юридических лиц</w:t>
      </w:r>
      <w:proofErr w:type="gramEnd"/>
      <w:r w:rsidR="00284A36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 индивидуальных предпринимателей» </w:t>
      </w:r>
      <w:r w:rsidR="00E5792C" w:rsidRPr="000A464C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установлен мораторий на проведение проверок </w:t>
      </w:r>
      <w:r w:rsidR="00E5792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и их особенности в отношении отдельных категорий хозяйствующих субъектов. </w:t>
      </w:r>
    </w:p>
    <w:p w:rsidR="00E5792C" w:rsidRPr="000A464C" w:rsidRDefault="006B11B0" w:rsidP="00284A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464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Д</w:t>
      </w:r>
      <w:r w:rsidR="00E5792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анные ограничения контрольно-надзорной деятельности не распространяются на проверки, проводимые контролирующими органами в отношении </w:t>
      </w:r>
      <w:r w:rsidR="00E5792C" w:rsidRPr="000A464C">
        <w:rPr>
          <w:rFonts w:ascii="Times New Roman" w:hAnsi="Times New Roman" w:cs="Times New Roman"/>
          <w:b/>
          <w:sz w:val="28"/>
          <w:szCs w:val="28"/>
          <w:lang w:eastAsia="ru-RU" w:bidi="ru-RU"/>
        </w:rPr>
        <w:t>граждан</w:t>
      </w:r>
      <w:r w:rsidR="00E961F4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 (физических лиц)</w:t>
      </w:r>
      <w:r w:rsidR="00E5792C"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E5792C" w:rsidRPr="00B669DA" w:rsidRDefault="006B11B0" w:rsidP="007C3D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0A464C"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</w:t>
      </w:r>
      <w:r w:rsidR="00E961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</w:t>
      </w: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государственного земельного надзора Управления </w:t>
      </w:r>
      <w:proofErr w:type="spellStart"/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Россельхознадзора</w:t>
      </w:r>
      <w:proofErr w:type="spellEnd"/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</w:t>
      </w:r>
      <w:r w:rsidR="00E961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(далее – Управление) </w:t>
      </w: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Pr="000A4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</w:t>
      </w: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являющихся </w:t>
      </w:r>
      <w:r w:rsidRPr="00E96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собственниками </w:t>
      </w: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 сельскохозяйственного назначения, оборот которых регулируе</w:t>
      </w:r>
      <w:r w:rsidR="007400E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Федеральным законом от 24.07</w:t>
      </w: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.2002 г. № 101-ФЗ «Об обороте земель сельскохозяйственного назначения», будут </w:t>
      </w:r>
      <w:r w:rsidRPr="000A4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</w:t>
      </w:r>
      <w:r w:rsidR="00E96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одить</w:t>
      </w:r>
      <w:r w:rsidRPr="000A4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плановые проверки</w:t>
      </w:r>
      <w:r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планом</w:t>
      </w:r>
      <w:r w:rsidR="000A464C" w:rsidRPr="000A464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размещенным н</w:t>
      </w:r>
      <w:r w:rsidR="00B66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официальном сайте Управления </w:t>
      </w:r>
      <w:r w:rsidR="00B669DA" w:rsidRPr="00B669D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6" w:history="1">
        <w:r w:rsidR="00B669DA" w:rsidRPr="00B669D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http://www.rsn-rb.ru/ob-upravlenii/plany-proverok/2156-plan-proverok-organov-mestnogo-samoupravleniya-na-2020-god.html</w:t>
        </w:r>
      </w:hyperlink>
      <w:r w:rsidR="000A464C" w:rsidRPr="00B669DA">
        <w:rPr>
          <w:rFonts w:ascii="Times New Roman" w:hAnsi="Times New Roman" w:cs="Times New Roman"/>
          <w:sz w:val="28"/>
          <w:szCs w:val="28"/>
        </w:rPr>
        <w:t>).</w:t>
      </w:r>
      <w:bookmarkStart w:id="0" w:name="_GoBack"/>
      <w:bookmarkEnd w:id="0"/>
      <w:proofErr w:type="gramEnd"/>
    </w:p>
    <w:p w:rsidR="000A464C" w:rsidRDefault="000A464C" w:rsidP="007C3D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0A46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 xml:space="preserve">Все надзорные мероприятия </w:t>
      </w:r>
      <w:proofErr w:type="spellStart"/>
      <w:r w:rsidRPr="000A46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госземинспекторами</w:t>
      </w:r>
      <w:proofErr w:type="spellEnd"/>
      <w:r w:rsidRPr="000A46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961F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Управления </w:t>
      </w:r>
      <w:r w:rsidRPr="000A46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должны осуществляться со строгим соблюдением всех санитарно-гигиенических требований </w:t>
      </w:r>
      <w:r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рамках применения мер по противодействию распространения новой </w:t>
      </w:r>
      <w:proofErr w:type="spellStart"/>
      <w:r w:rsidRPr="000A464C">
        <w:rPr>
          <w:rFonts w:ascii="Times New Roman" w:hAnsi="Times New Roman" w:cs="Times New Roman"/>
          <w:sz w:val="28"/>
          <w:szCs w:val="28"/>
          <w:lang w:eastAsia="ru-RU" w:bidi="ru-RU"/>
        </w:rPr>
        <w:t>коронавирусной</w:t>
      </w:r>
      <w:proofErr w:type="spellEnd"/>
      <w:r w:rsidRPr="000A464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инфекции, а также с учетом складывающейся санитарно-эпидемиологической обстановки.</w:t>
      </w:r>
    </w:p>
    <w:p w:rsidR="00A76DD8" w:rsidRPr="000A464C" w:rsidRDefault="00A76DD8" w:rsidP="007C3D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0A464C" w:rsidRPr="000A464C" w:rsidRDefault="00A76DD8" w:rsidP="00A76D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990589" cy="2690643"/>
            <wp:effectExtent l="0" t="0" r="0" b="0"/>
            <wp:docPr id="1" name="Рисунок 1" descr="https://riabir.ru/wp-content/uploads/2020/02/3be112b44e4acfbaf53302e2e055ca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iabir.ru/wp-content/uploads/2020/02/3be112b44e4acfbaf53302e2e055cab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49" cy="269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464C" w:rsidRPr="000A464C" w:rsidSect="00A76DD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3783F"/>
    <w:multiLevelType w:val="multilevel"/>
    <w:tmpl w:val="9FCC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7A3"/>
    <w:rsid w:val="000A464C"/>
    <w:rsid w:val="0026600E"/>
    <w:rsid w:val="00284A36"/>
    <w:rsid w:val="005367A3"/>
    <w:rsid w:val="00625079"/>
    <w:rsid w:val="006B11B0"/>
    <w:rsid w:val="007400E8"/>
    <w:rsid w:val="007C3D8C"/>
    <w:rsid w:val="00873DC2"/>
    <w:rsid w:val="00A76DD8"/>
    <w:rsid w:val="00B669DA"/>
    <w:rsid w:val="00E5792C"/>
    <w:rsid w:val="00E9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3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D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7C3D8C"/>
  </w:style>
  <w:style w:type="paragraph" w:styleId="a3">
    <w:name w:val="Normal (Web)"/>
    <w:basedOn w:val="a"/>
    <w:uiPriority w:val="99"/>
    <w:semiHidden/>
    <w:unhideWhenUsed/>
    <w:rsid w:val="007C3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3D8C"/>
    <w:rPr>
      <w:b/>
      <w:bCs/>
    </w:rPr>
  </w:style>
  <w:style w:type="character" w:styleId="a5">
    <w:name w:val="Emphasis"/>
    <w:basedOn w:val="a0"/>
    <w:uiPriority w:val="20"/>
    <w:qFormat/>
    <w:rsid w:val="007C3D8C"/>
    <w:rPr>
      <w:i/>
      <w:iCs/>
    </w:rPr>
  </w:style>
  <w:style w:type="character" w:customStyle="1" w:styleId="a6">
    <w:name w:val="Основной текст_"/>
    <w:basedOn w:val="a0"/>
    <w:link w:val="11"/>
    <w:rsid w:val="006250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62507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0A464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7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6D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3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D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7C3D8C"/>
  </w:style>
  <w:style w:type="paragraph" w:styleId="a3">
    <w:name w:val="Normal (Web)"/>
    <w:basedOn w:val="a"/>
    <w:uiPriority w:val="99"/>
    <w:semiHidden/>
    <w:unhideWhenUsed/>
    <w:rsid w:val="007C3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3D8C"/>
    <w:rPr>
      <w:b/>
      <w:bCs/>
    </w:rPr>
  </w:style>
  <w:style w:type="character" w:styleId="a5">
    <w:name w:val="Emphasis"/>
    <w:basedOn w:val="a0"/>
    <w:uiPriority w:val="20"/>
    <w:qFormat/>
    <w:rsid w:val="007C3D8C"/>
    <w:rPr>
      <w:i/>
      <w:iCs/>
    </w:rPr>
  </w:style>
  <w:style w:type="character" w:customStyle="1" w:styleId="a6">
    <w:name w:val="Основной текст_"/>
    <w:basedOn w:val="a0"/>
    <w:link w:val="11"/>
    <w:rsid w:val="006250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62507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0A464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7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6D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3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370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01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8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30847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998710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45700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738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2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6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0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sn-rb.ru/ob-upravlenii/plany-proverok/2156-plan-proverok-organov-mestnogo-samoupravleniya-na-2020-god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Гнездин Алексей Николаевич</dc:creator>
  <cp:keywords/>
  <dc:description/>
  <cp:lastModifiedBy>Гнездин Алексей Николаевич</cp:lastModifiedBy>
  <cp:revision>6</cp:revision>
  <cp:lastPrinted>2020-06-30T11:06:00Z</cp:lastPrinted>
  <dcterms:created xsi:type="dcterms:W3CDTF">2020-06-26T12:33:00Z</dcterms:created>
  <dcterms:modified xsi:type="dcterms:W3CDTF">2020-06-30T11:07:00Z</dcterms:modified>
</cp:coreProperties>
</file>