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EE8" w:rsidRDefault="00B72EE8" w:rsidP="00B72EE8">
      <w:pPr>
        <w:pStyle w:val="a3"/>
        <w:ind w:firstLine="709"/>
        <w:jc w:val="both"/>
      </w:pPr>
      <w:r>
        <w:rPr>
          <w:rFonts w:ascii="Segoe UI" w:hAnsi="Segoe UI" w:cs="Segoe UI"/>
          <w:b/>
          <w:noProof/>
          <w:sz w:val="28"/>
          <w:szCs w:val="28"/>
        </w:rPr>
        <w:drawing>
          <wp:inline distT="0" distB="0" distL="0" distR="0" wp14:anchorId="3B183870" wp14:editId="2B3A0518">
            <wp:extent cx="2313543" cy="712381"/>
            <wp:effectExtent l="0" t="0" r="0" b="0"/>
            <wp:docPr id="3" name="Рисунок 3" descr="C:\Users\user-118-146.omk\Pictures\Логотип УРР РБ для релиз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-118-146.omk\Pictures\Логотип УРР РБ для релиз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8779" cy="72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688" w:rsidRPr="006047E8" w:rsidRDefault="003C0ACE" w:rsidP="003F172A">
      <w:pPr>
        <w:pStyle w:val="a3"/>
        <w:ind w:firstLine="709"/>
        <w:jc w:val="center"/>
        <w:rPr>
          <w:rFonts w:ascii="Segoe UI" w:hAnsi="Segoe UI" w:cs="Segoe UI"/>
          <w:b/>
          <w:sz w:val="26"/>
          <w:szCs w:val="26"/>
        </w:rPr>
      </w:pPr>
      <w:r w:rsidRPr="006047E8">
        <w:rPr>
          <w:rFonts w:ascii="Segoe UI" w:hAnsi="Segoe UI" w:cs="Segoe UI"/>
          <w:b/>
          <w:sz w:val="26"/>
          <w:szCs w:val="26"/>
        </w:rPr>
        <w:t xml:space="preserve">503 </w:t>
      </w:r>
      <w:r w:rsidR="009D3F9E" w:rsidRPr="006047E8">
        <w:rPr>
          <w:rFonts w:ascii="Segoe UI" w:hAnsi="Segoe UI" w:cs="Segoe UI"/>
          <w:b/>
          <w:sz w:val="26"/>
          <w:szCs w:val="26"/>
        </w:rPr>
        <w:t>человека получили наказание</w:t>
      </w:r>
    </w:p>
    <w:p w:rsidR="004012A3" w:rsidRPr="00B72EE8" w:rsidRDefault="004012A3" w:rsidP="00B72EE8">
      <w:pPr>
        <w:pStyle w:val="a3"/>
        <w:ind w:firstLine="709"/>
        <w:jc w:val="both"/>
        <w:rPr>
          <w:rFonts w:ascii="Segoe UI" w:hAnsi="Segoe UI" w:cs="Segoe UI"/>
        </w:rPr>
      </w:pPr>
      <w:r w:rsidRPr="00B72EE8">
        <w:rPr>
          <w:rFonts w:ascii="Segoe UI" w:hAnsi="Segoe UI" w:cs="Segoe UI"/>
        </w:rPr>
        <w:t xml:space="preserve">Должностные лица </w:t>
      </w:r>
      <w:r w:rsidRPr="00B72EE8">
        <w:rPr>
          <w:rStyle w:val="hl-obj"/>
          <w:rFonts w:ascii="Segoe UI" w:hAnsi="Segoe UI" w:cs="Segoe UI"/>
        </w:rPr>
        <w:t>Росреестра</w:t>
      </w:r>
      <w:r w:rsidRPr="00B72EE8">
        <w:rPr>
          <w:rFonts w:ascii="Segoe UI" w:hAnsi="Segoe UI" w:cs="Segoe UI"/>
        </w:rPr>
        <w:t xml:space="preserve">, осуществляющие государственный земельный надзор, с 2015 года </w:t>
      </w:r>
      <w:r w:rsidR="009D3F9E" w:rsidRPr="00B72EE8">
        <w:rPr>
          <w:rFonts w:ascii="Segoe UI" w:hAnsi="Segoe UI" w:cs="Segoe UI"/>
        </w:rPr>
        <w:t>вправе</w:t>
      </w:r>
      <w:r w:rsidRPr="00B72EE8">
        <w:rPr>
          <w:rFonts w:ascii="Segoe UI" w:hAnsi="Segoe UI" w:cs="Segoe UI"/>
        </w:rPr>
        <w:t xml:space="preserve"> проводить администра</w:t>
      </w:r>
      <w:r w:rsidR="00467EF4" w:rsidRPr="00B72EE8">
        <w:rPr>
          <w:rFonts w:ascii="Segoe UI" w:hAnsi="Segoe UI" w:cs="Segoe UI"/>
        </w:rPr>
        <w:t>тивное обследование</w:t>
      </w:r>
      <w:r w:rsidRPr="00B72EE8">
        <w:rPr>
          <w:rFonts w:ascii="Segoe UI" w:hAnsi="Segoe UI" w:cs="Segoe UI"/>
        </w:rPr>
        <w:t xml:space="preserve"> </w:t>
      </w:r>
      <w:r w:rsidR="00065AA6" w:rsidRPr="00B72EE8">
        <w:rPr>
          <w:rFonts w:ascii="Segoe UI" w:hAnsi="Segoe UI" w:cs="Segoe UI"/>
        </w:rPr>
        <w:t>земельных участков</w:t>
      </w:r>
      <w:r w:rsidRPr="00B72EE8">
        <w:rPr>
          <w:rFonts w:ascii="Segoe UI" w:hAnsi="Segoe UI" w:cs="Segoe UI"/>
        </w:rPr>
        <w:t>.</w:t>
      </w:r>
      <w:r w:rsidR="00467EF4" w:rsidRPr="00B72EE8">
        <w:rPr>
          <w:rFonts w:ascii="Segoe UI" w:hAnsi="Segoe UI" w:cs="Segoe UI"/>
        </w:rPr>
        <w:t xml:space="preserve"> Это вид проверки, которая проводится без дополнительных разрешений и согласований, без взаимо</w:t>
      </w:r>
      <w:bookmarkStart w:id="0" w:name="_GoBack"/>
      <w:bookmarkEnd w:id="0"/>
      <w:r w:rsidR="00467EF4" w:rsidRPr="00B72EE8">
        <w:rPr>
          <w:rFonts w:ascii="Segoe UI" w:hAnsi="Segoe UI" w:cs="Segoe UI"/>
        </w:rPr>
        <w:t xml:space="preserve">действия с правообладателями и доступа на обследуемые объекты. Обследование может быть осуществлено в </w:t>
      </w:r>
      <w:proofErr w:type="gramStart"/>
      <w:r w:rsidR="00467EF4" w:rsidRPr="00B72EE8">
        <w:rPr>
          <w:rFonts w:ascii="Segoe UI" w:hAnsi="Segoe UI" w:cs="Segoe UI"/>
        </w:rPr>
        <w:t>отношении</w:t>
      </w:r>
      <w:proofErr w:type="gramEnd"/>
      <w:r w:rsidR="00467EF4" w:rsidRPr="00B72EE8">
        <w:rPr>
          <w:rFonts w:ascii="Segoe UI" w:hAnsi="Segoe UI" w:cs="Segoe UI"/>
        </w:rPr>
        <w:t xml:space="preserve"> земельных участков, принадлежащих как гражданам, так и юридическим лицам и индивидуальным предпринимателям.</w:t>
      </w:r>
    </w:p>
    <w:p w:rsidR="00C6254E" w:rsidRPr="00B72EE8" w:rsidRDefault="00C6254E" w:rsidP="00467EF4">
      <w:pPr>
        <w:pStyle w:val="a3"/>
        <w:ind w:firstLine="709"/>
        <w:jc w:val="both"/>
        <w:rPr>
          <w:rFonts w:ascii="Segoe UI" w:hAnsi="Segoe UI" w:cs="Segoe UI"/>
        </w:rPr>
      </w:pPr>
      <w:proofErr w:type="gramStart"/>
      <w:r w:rsidRPr="00B72EE8">
        <w:rPr>
          <w:rFonts w:ascii="Segoe UI" w:hAnsi="Segoe UI" w:cs="Segoe UI"/>
        </w:rPr>
        <w:t>Административное обследование, например, может быть инициирован</w:t>
      </w:r>
      <w:r w:rsidR="00B72EE8">
        <w:rPr>
          <w:rFonts w:ascii="Segoe UI" w:hAnsi="Segoe UI" w:cs="Segoe UI"/>
        </w:rPr>
        <w:t>о в случае поступления письменных обращений, сведений от граждан в ходе личного приёма, выявления публикаций в средствах массовой информации, указывающих на наличие нарушения земельного законодательства.</w:t>
      </w:r>
      <w:r w:rsidRPr="00B72EE8">
        <w:rPr>
          <w:rFonts w:ascii="Segoe UI" w:hAnsi="Segoe UI" w:cs="Segoe UI"/>
        </w:rPr>
        <w:t xml:space="preserve"> </w:t>
      </w:r>
      <w:proofErr w:type="gramEnd"/>
    </w:p>
    <w:p w:rsidR="00866FED" w:rsidRPr="00B72EE8" w:rsidRDefault="004012A3" w:rsidP="00365EFD">
      <w:pPr>
        <w:pStyle w:val="a3"/>
        <w:ind w:firstLine="709"/>
        <w:jc w:val="both"/>
        <w:rPr>
          <w:rFonts w:ascii="Segoe UI" w:hAnsi="Segoe UI" w:cs="Segoe UI"/>
        </w:rPr>
      </w:pPr>
      <w:r w:rsidRPr="00B72EE8">
        <w:rPr>
          <w:rFonts w:ascii="Segoe UI" w:hAnsi="Segoe UI" w:cs="Segoe UI"/>
        </w:rPr>
        <w:t xml:space="preserve">За прошлый год </w:t>
      </w:r>
      <w:r w:rsidR="00B72EE8">
        <w:rPr>
          <w:rFonts w:ascii="Segoe UI" w:hAnsi="Segoe UI" w:cs="Segoe UI"/>
        </w:rPr>
        <w:t xml:space="preserve">Управлением Росреестра по Республике Башкортостан </w:t>
      </w:r>
      <w:r w:rsidR="00FF217B" w:rsidRPr="00B72EE8">
        <w:rPr>
          <w:rFonts w:ascii="Segoe UI" w:hAnsi="Segoe UI" w:cs="Segoe UI"/>
        </w:rPr>
        <w:t xml:space="preserve">проведено 5239 </w:t>
      </w:r>
      <w:r w:rsidR="00D91688" w:rsidRPr="00B72EE8">
        <w:rPr>
          <w:rFonts w:ascii="Segoe UI" w:hAnsi="Segoe UI" w:cs="Segoe UI"/>
        </w:rPr>
        <w:t>административных обследований</w:t>
      </w:r>
      <w:r w:rsidR="00065AA6" w:rsidRPr="00B72EE8">
        <w:rPr>
          <w:rFonts w:ascii="Segoe UI" w:hAnsi="Segoe UI" w:cs="Segoe UI"/>
        </w:rPr>
        <w:t>, п</w:t>
      </w:r>
      <w:r w:rsidR="00FF217B" w:rsidRPr="00B72EE8">
        <w:rPr>
          <w:rFonts w:ascii="Segoe UI" w:hAnsi="Segoe UI" w:cs="Segoe UI"/>
        </w:rPr>
        <w:t xml:space="preserve">о результатам </w:t>
      </w:r>
      <w:r w:rsidR="00065AA6" w:rsidRPr="00B72EE8">
        <w:rPr>
          <w:rFonts w:ascii="Segoe UI" w:hAnsi="Segoe UI" w:cs="Segoe UI"/>
        </w:rPr>
        <w:t>которых</w:t>
      </w:r>
      <w:r w:rsidR="00FF217B" w:rsidRPr="00B72EE8">
        <w:rPr>
          <w:rFonts w:ascii="Segoe UI" w:hAnsi="Segoe UI" w:cs="Segoe UI"/>
        </w:rPr>
        <w:t xml:space="preserve"> проведены </w:t>
      </w:r>
      <w:r w:rsidR="00B72EE8">
        <w:rPr>
          <w:rFonts w:ascii="Segoe UI" w:hAnsi="Segoe UI" w:cs="Segoe UI"/>
        </w:rPr>
        <w:t xml:space="preserve">1834 </w:t>
      </w:r>
      <w:r w:rsidR="00FF217B" w:rsidRPr="00B72EE8">
        <w:rPr>
          <w:rFonts w:ascii="Segoe UI" w:hAnsi="Segoe UI" w:cs="Segoe UI"/>
        </w:rPr>
        <w:t xml:space="preserve">внеплановые </w:t>
      </w:r>
      <w:r w:rsidR="00D91688" w:rsidRPr="00B72EE8">
        <w:rPr>
          <w:rFonts w:ascii="Segoe UI" w:hAnsi="Segoe UI" w:cs="Segoe UI"/>
        </w:rPr>
        <w:t xml:space="preserve">выездные проверки, </w:t>
      </w:r>
      <w:r w:rsidR="00191881">
        <w:rPr>
          <w:rFonts w:ascii="Segoe UI" w:hAnsi="Segoe UI" w:cs="Segoe UI"/>
        </w:rPr>
        <w:t>в 1576 случаях</w:t>
      </w:r>
      <w:r w:rsidR="00FF217B" w:rsidRPr="00B72EE8">
        <w:rPr>
          <w:rFonts w:ascii="Segoe UI" w:hAnsi="Segoe UI" w:cs="Segoe UI"/>
        </w:rPr>
        <w:t xml:space="preserve"> нарушение земельного законодательства нашло свое подтверждение, выданы  предписания об устранении нарушения земельного законодательства. </w:t>
      </w:r>
      <w:r w:rsidR="00C43E11">
        <w:rPr>
          <w:rFonts w:ascii="Segoe UI" w:hAnsi="Segoe UI" w:cs="Segoe UI"/>
        </w:rPr>
        <w:t xml:space="preserve">Более 70% нарушений устранены </w:t>
      </w:r>
      <w:r w:rsidR="00191881">
        <w:rPr>
          <w:rFonts w:ascii="Segoe UI" w:hAnsi="Segoe UI" w:cs="Segoe UI"/>
        </w:rPr>
        <w:t xml:space="preserve">пользователями земельных участков, в частности, </w:t>
      </w:r>
      <w:r w:rsidR="00C43E11">
        <w:rPr>
          <w:rFonts w:ascii="Segoe UI" w:hAnsi="Segoe UI" w:cs="Segoe UI"/>
        </w:rPr>
        <w:t xml:space="preserve">путём оформления прав на </w:t>
      </w:r>
      <w:r w:rsidR="00191881">
        <w:rPr>
          <w:rFonts w:ascii="Segoe UI" w:hAnsi="Segoe UI" w:cs="Segoe UI"/>
        </w:rPr>
        <w:t>них</w:t>
      </w:r>
      <w:r w:rsidR="00C43E11">
        <w:rPr>
          <w:rFonts w:ascii="Segoe UI" w:hAnsi="Segoe UI" w:cs="Segoe UI"/>
        </w:rPr>
        <w:t>, освобождения самовольно</w:t>
      </w:r>
      <w:r w:rsidR="00191881">
        <w:rPr>
          <w:rFonts w:ascii="Segoe UI" w:hAnsi="Segoe UI" w:cs="Segoe UI"/>
        </w:rPr>
        <w:t xml:space="preserve"> занятых территорий</w:t>
      </w:r>
      <w:r w:rsidR="00C43E11">
        <w:rPr>
          <w:rFonts w:ascii="Segoe UI" w:hAnsi="Segoe UI" w:cs="Segoe UI"/>
        </w:rPr>
        <w:t xml:space="preserve">. </w:t>
      </w:r>
      <w:r w:rsidR="00467EF4" w:rsidRPr="00B72EE8">
        <w:rPr>
          <w:rFonts w:ascii="Segoe UI" w:hAnsi="Segoe UI" w:cs="Segoe UI"/>
        </w:rPr>
        <w:t>503 виновных лица привлечены к административной ответственности.</w:t>
      </w:r>
      <w:r w:rsidR="00C43E11">
        <w:rPr>
          <w:rFonts w:ascii="Segoe UI" w:hAnsi="Segoe UI" w:cs="Segoe UI"/>
        </w:rPr>
        <w:t xml:space="preserve"> </w:t>
      </w:r>
    </w:p>
    <w:p w:rsidR="004012A3" w:rsidRPr="00B72EE8" w:rsidRDefault="004012A3" w:rsidP="004012A3">
      <w:pPr>
        <w:pStyle w:val="a3"/>
        <w:ind w:firstLine="709"/>
        <w:jc w:val="both"/>
        <w:rPr>
          <w:rStyle w:val="a4"/>
          <w:rFonts w:ascii="Segoe UI" w:hAnsi="Segoe UI" w:cs="Segoe UI"/>
          <w:i w:val="0"/>
        </w:rPr>
      </w:pPr>
      <w:r w:rsidRPr="00B72EE8">
        <w:rPr>
          <w:rStyle w:val="a4"/>
          <w:rFonts w:ascii="Segoe UI" w:hAnsi="Segoe UI" w:cs="Segoe UI"/>
          <w:i w:val="0"/>
        </w:rPr>
        <w:t>Как показывает практика</w:t>
      </w:r>
      <w:r w:rsidR="00467EF4" w:rsidRPr="00B72EE8">
        <w:rPr>
          <w:rStyle w:val="a4"/>
          <w:rFonts w:ascii="Segoe UI" w:hAnsi="Segoe UI" w:cs="Segoe UI"/>
          <w:i w:val="0"/>
        </w:rPr>
        <w:t>,</w:t>
      </w:r>
      <w:r w:rsidRPr="00B72EE8">
        <w:rPr>
          <w:rStyle w:val="a4"/>
          <w:rFonts w:ascii="Segoe UI" w:hAnsi="Segoe UI" w:cs="Segoe UI"/>
          <w:i w:val="0"/>
        </w:rPr>
        <w:t xml:space="preserve"> </w:t>
      </w:r>
      <w:r w:rsidR="00467EF4" w:rsidRPr="00B72EE8">
        <w:rPr>
          <w:rStyle w:val="a4"/>
          <w:rFonts w:ascii="Segoe UI" w:hAnsi="Segoe UI" w:cs="Segoe UI"/>
          <w:i w:val="0"/>
        </w:rPr>
        <w:t>административные обследования позволяю</w:t>
      </w:r>
      <w:r w:rsidRPr="00B72EE8">
        <w:rPr>
          <w:rStyle w:val="a4"/>
          <w:rFonts w:ascii="Segoe UI" w:hAnsi="Segoe UI" w:cs="Segoe UI"/>
          <w:i w:val="0"/>
        </w:rPr>
        <w:t xml:space="preserve">т оперативно реагировать </w:t>
      </w:r>
      <w:r w:rsidR="00467EF4" w:rsidRPr="00B72EE8">
        <w:rPr>
          <w:rStyle w:val="a4"/>
          <w:rFonts w:ascii="Segoe UI" w:hAnsi="Segoe UI" w:cs="Segoe UI"/>
          <w:i w:val="0"/>
        </w:rPr>
        <w:t>на возможные нарушения</w:t>
      </w:r>
      <w:r w:rsidR="005A4343">
        <w:rPr>
          <w:rStyle w:val="a4"/>
          <w:rFonts w:ascii="Segoe UI" w:hAnsi="Segoe UI" w:cs="Segoe UI"/>
          <w:i w:val="0"/>
        </w:rPr>
        <w:t xml:space="preserve"> земельного законодательства, </w:t>
      </w:r>
      <w:r w:rsidR="005A4343" w:rsidRPr="00B72EE8">
        <w:rPr>
          <w:rStyle w:val="a4"/>
          <w:rFonts w:ascii="Segoe UI" w:hAnsi="Segoe UI" w:cs="Segoe UI"/>
          <w:i w:val="0"/>
        </w:rPr>
        <w:t xml:space="preserve">определить наличие или отсутствие нарушения до проведения плановой или внеплановой проверки, тем самым исключая «пустую» проверку в </w:t>
      </w:r>
      <w:proofErr w:type="gramStart"/>
      <w:r w:rsidR="005A4343" w:rsidRPr="00B72EE8">
        <w:rPr>
          <w:rStyle w:val="a4"/>
          <w:rFonts w:ascii="Segoe UI" w:hAnsi="Segoe UI" w:cs="Segoe UI"/>
          <w:i w:val="0"/>
        </w:rPr>
        <w:t>отношении</w:t>
      </w:r>
      <w:proofErr w:type="gramEnd"/>
      <w:r w:rsidR="005A4343" w:rsidRPr="00B72EE8">
        <w:rPr>
          <w:rStyle w:val="a4"/>
          <w:rFonts w:ascii="Segoe UI" w:hAnsi="Segoe UI" w:cs="Segoe UI"/>
          <w:i w:val="0"/>
        </w:rPr>
        <w:t xml:space="preserve"> как юридических лиц и индивидуальных </w:t>
      </w:r>
      <w:r w:rsidR="005A4343">
        <w:rPr>
          <w:rStyle w:val="a4"/>
          <w:rFonts w:ascii="Segoe UI" w:hAnsi="Segoe UI" w:cs="Segoe UI"/>
          <w:i w:val="0"/>
        </w:rPr>
        <w:t>предпринимателей, так и граждан</w:t>
      </w:r>
      <w:r w:rsidR="00C262A1" w:rsidRPr="00B72EE8">
        <w:rPr>
          <w:rStyle w:val="a4"/>
          <w:rFonts w:ascii="Segoe UI" w:hAnsi="Segoe UI" w:cs="Segoe UI"/>
          <w:i w:val="0"/>
        </w:rPr>
        <w:t xml:space="preserve">. </w:t>
      </w:r>
    </w:p>
    <w:p w:rsidR="00866FED" w:rsidRPr="00B72EE8" w:rsidRDefault="00866FED" w:rsidP="00866FED">
      <w:pPr>
        <w:pStyle w:val="a3"/>
        <w:ind w:firstLine="709"/>
        <w:jc w:val="both"/>
        <w:rPr>
          <w:rFonts w:ascii="Segoe UI" w:hAnsi="Segoe UI" w:cs="Segoe UI"/>
        </w:rPr>
      </w:pPr>
      <w:r w:rsidRPr="00B72EE8">
        <w:rPr>
          <w:rFonts w:ascii="Segoe UI" w:hAnsi="Segoe UI" w:cs="Segoe UI"/>
        </w:rPr>
        <w:t xml:space="preserve">Результаты административного обследования опубликовываются </w:t>
      </w:r>
      <w:r w:rsidR="00C262A1" w:rsidRPr="00B72EE8">
        <w:rPr>
          <w:rFonts w:ascii="Segoe UI" w:hAnsi="Segoe UI" w:cs="Segoe UI"/>
        </w:rPr>
        <w:t xml:space="preserve">на сайте </w:t>
      </w:r>
      <w:r w:rsidR="00C262A1" w:rsidRPr="00B72EE8">
        <w:rPr>
          <w:rStyle w:val="hl-obj"/>
          <w:rFonts w:ascii="Segoe UI" w:hAnsi="Segoe UI" w:cs="Segoe UI"/>
        </w:rPr>
        <w:t>Росреестра</w:t>
      </w:r>
      <w:r w:rsidR="00C262A1" w:rsidRPr="00B72EE8">
        <w:rPr>
          <w:rFonts w:ascii="Segoe UI" w:hAnsi="Segoe UI" w:cs="Segoe UI"/>
        </w:rPr>
        <w:t xml:space="preserve"> </w:t>
      </w:r>
      <w:r w:rsidRPr="00B72EE8">
        <w:rPr>
          <w:rFonts w:ascii="Segoe UI" w:hAnsi="Segoe UI" w:cs="Segoe UI"/>
        </w:rPr>
        <w:t xml:space="preserve">на </w:t>
      </w:r>
      <w:r w:rsidR="00C262A1" w:rsidRPr="00B72EE8">
        <w:rPr>
          <w:rFonts w:ascii="Segoe UI" w:hAnsi="Segoe UI" w:cs="Segoe UI"/>
        </w:rPr>
        <w:t xml:space="preserve">региональной вкладке </w:t>
      </w:r>
      <w:r w:rsidRPr="00B72EE8">
        <w:rPr>
          <w:rFonts w:ascii="Segoe UI" w:hAnsi="Segoe UI" w:cs="Segoe UI"/>
        </w:rPr>
        <w:t xml:space="preserve">территориального органа, осуществившего административное обследование, в течение 10 рабочих дней со дня утверждения акта административного обследования объекта </w:t>
      </w:r>
      <w:r w:rsidR="00A25F50" w:rsidRPr="00B72EE8">
        <w:rPr>
          <w:rFonts w:ascii="Segoe UI" w:hAnsi="Segoe UI" w:cs="Segoe UI"/>
        </w:rPr>
        <w:t xml:space="preserve">либо </w:t>
      </w:r>
      <w:r w:rsidRPr="00B72EE8">
        <w:rPr>
          <w:rFonts w:ascii="Segoe UI" w:hAnsi="Segoe UI" w:cs="Segoe UI"/>
        </w:rPr>
        <w:t xml:space="preserve">заключения об отсутствии нарушений земельного законодательства </w:t>
      </w:r>
      <w:r w:rsidRPr="00B72EE8">
        <w:rPr>
          <w:rStyle w:val="hl-obj"/>
          <w:rFonts w:ascii="Segoe UI" w:hAnsi="Segoe UI" w:cs="Segoe UI"/>
        </w:rPr>
        <w:t>Российской Федерации</w:t>
      </w:r>
      <w:r w:rsidRPr="00B72EE8">
        <w:rPr>
          <w:rFonts w:ascii="Segoe UI" w:hAnsi="Segoe UI" w:cs="Segoe UI"/>
        </w:rPr>
        <w:t xml:space="preserve">. </w:t>
      </w:r>
    </w:p>
    <w:p w:rsidR="00B72EE8" w:rsidRPr="00EC7A58" w:rsidRDefault="00B72EE8" w:rsidP="00B72EE8">
      <w:pPr>
        <w:rPr>
          <w:rFonts w:eastAsiaTheme="minorEastAsia"/>
          <w:i/>
          <w:noProof/>
          <w:sz w:val="20"/>
          <w:szCs w:val="20"/>
        </w:rPr>
      </w:pPr>
      <w:r w:rsidRPr="00EC7A58">
        <w:rPr>
          <w:rFonts w:eastAsiaTheme="minorEastAsia"/>
          <w:i/>
          <w:noProof/>
          <w:sz w:val="20"/>
          <w:szCs w:val="20"/>
        </w:rPr>
        <w:t>Контакты для СМИ:</w:t>
      </w:r>
    </w:p>
    <w:p w:rsidR="00B72EE8" w:rsidRPr="00EC7A58" w:rsidRDefault="00B72EE8" w:rsidP="00B72EE8">
      <w:pPr>
        <w:rPr>
          <w:rFonts w:eastAsiaTheme="minorEastAsia"/>
          <w:i/>
          <w:noProof/>
          <w:sz w:val="20"/>
          <w:szCs w:val="20"/>
        </w:rPr>
      </w:pPr>
      <w:r w:rsidRPr="00EC7A58">
        <w:rPr>
          <w:rFonts w:eastAsiaTheme="minorEastAsia"/>
          <w:i/>
          <w:noProof/>
          <w:sz w:val="20"/>
          <w:szCs w:val="20"/>
        </w:rPr>
        <w:t>Альфина Фаритовна Карагужина, ответственнное лицо за организацию взаимодействия Управления Росреестра по Республике Башкортостан со СМИ.</w:t>
      </w:r>
    </w:p>
    <w:p w:rsidR="00B72EE8" w:rsidRPr="00A25B61" w:rsidRDefault="00B72EE8" w:rsidP="00A25B61">
      <w:pPr>
        <w:rPr>
          <w:rFonts w:eastAsiaTheme="minorEastAsia"/>
          <w:i/>
          <w:noProof/>
          <w:sz w:val="20"/>
          <w:szCs w:val="20"/>
        </w:rPr>
      </w:pPr>
      <w:r w:rsidRPr="00EC7A58">
        <w:rPr>
          <w:rFonts w:eastAsiaTheme="minorEastAsia"/>
          <w:i/>
          <w:noProof/>
          <w:sz w:val="20"/>
          <w:szCs w:val="20"/>
        </w:rPr>
        <w:t xml:space="preserve">Раб. тел. (347) 224-36-16 (2003), моб. тел. +79033531024, </w:t>
      </w:r>
      <w:r w:rsidRPr="00EC7A58">
        <w:rPr>
          <w:rFonts w:eastAsiaTheme="minorEastAsia"/>
          <w:i/>
          <w:noProof/>
          <w:sz w:val="20"/>
          <w:szCs w:val="20"/>
          <w:lang w:val="en-US"/>
        </w:rPr>
        <w:t>e</w:t>
      </w:r>
      <w:r w:rsidRPr="00EC7A58">
        <w:rPr>
          <w:rFonts w:eastAsiaTheme="minorEastAsia"/>
          <w:i/>
          <w:noProof/>
          <w:sz w:val="20"/>
          <w:szCs w:val="20"/>
        </w:rPr>
        <w:t>-</w:t>
      </w:r>
      <w:r w:rsidRPr="00EC7A58">
        <w:rPr>
          <w:rFonts w:eastAsiaTheme="minorEastAsia"/>
          <w:i/>
          <w:noProof/>
          <w:sz w:val="20"/>
          <w:szCs w:val="20"/>
          <w:lang w:val="en-US"/>
        </w:rPr>
        <w:t>mail</w:t>
      </w:r>
      <w:r w:rsidRPr="00EC7A58">
        <w:rPr>
          <w:rFonts w:eastAsiaTheme="minorEastAsia"/>
          <w:i/>
          <w:noProof/>
          <w:sz w:val="20"/>
          <w:szCs w:val="20"/>
        </w:rPr>
        <w:t xml:space="preserve">: </w:t>
      </w:r>
      <w:r w:rsidRPr="00EC7A58">
        <w:rPr>
          <w:rFonts w:eastAsiaTheme="minorEastAsia"/>
          <w:i/>
          <w:noProof/>
          <w:sz w:val="20"/>
          <w:szCs w:val="20"/>
          <w:lang w:val="en-US"/>
        </w:rPr>
        <w:t>okad</w:t>
      </w:r>
      <w:r w:rsidRPr="00EC7A58">
        <w:rPr>
          <w:rFonts w:eastAsiaTheme="minorEastAsia"/>
          <w:i/>
          <w:noProof/>
          <w:sz w:val="20"/>
          <w:szCs w:val="20"/>
        </w:rPr>
        <w:t>3@</w:t>
      </w:r>
      <w:r w:rsidRPr="00EC7A58">
        <w:rPr>
          <w:rFonts w:eastAsiaTheme="minorEastAsia"/>
          <w:i/>
          <w:noProof/>
          <w:sz w:val="20"/>
          <w:szCs w:val="20"/>
          <w:lang w:val="en-US"/>
        </w:rPr>
        <w:t>rosreestr</w:t>
      </w:r>
      <w:r w:rsidRPr="00EC7A58">
        <w:rPr>
          <w:rFonts w:eastAsiaTheme="minorEastAsia"/>
          <w:i/>
          <w:noProof/>
          <w:sz w:val="20"/>
          <w:szCs w:val="20"/>
        </w:rPr>
        <w:t>02.</w:t>
      </w:r>
      <w:r w:rsidRPr="00EC7A58">
        <w:rPr>
          <w:rFonts w:eastAsiaTheme="minorEastAsia"/>
          <w:i/>
          <w:noProof/>
          <w:sz w:val="20"/>
          <w:szCs w:val="20"/>
          <w:lang w:val="en-US"/>
        </w:rPr>
        <w:t>ru</w:t>
      </w:r>
    </w:p>
    <w:sectPr w:rsidR="00B72EE8" w:rsidRPr="00A25B61" w:rsidSect="008F6F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8F5"/>
    <w:rsid w:val="00065AA6"/>
    <w:rsid w:val="00160DBF"/>
    <w:rsid w:val="00191881"/>
    <w:rsid w:val="003565A5"/>
    <w:rsid w:val="00365EFD"/>
    <w:rsid w:val="003C0ACE"/>
    <w:rsid w:val="003F172A"/>
    <w:rsid w:val="004012A3"/>
    <w:rsid w:val="00467EF4"/>
    <w:rsid w:val="00477BB0"/>
    <w:rsid w:val="005A4343"/>
    <w:rsid w:val="006047E8"/>
    <w:rsid w:val="006850ED"/>
    <w:rsid w:val="0081142B"/>
    <w:rsid w:val="00866FED"/>
    <w:rsid w:val="008E604E"/>
    <w:rsid w:val="008F6FF8"/>
    <w:rsid w:val="009A48F5"/>
    <w:rsid w:val="009D3F9E"/>
    <w:rsid w:val="00A25B61"/>
    <w:rsid w:val="00A25F50"/>
    <w:rsid w:val="00A44CE8"/>
    <w:rsid w:val="00B72EE8"/>
    <w:rsid w:val="00BE4C78"/>
    <w:rsid w:val="00C262A1"/>
    <w:rsid w:val="00C43E11"/>
    <w:rsid w:val="00C6254E"/>
    <w:rsid w:val="00D30093"/>
    <w:rsid w:val="00D91688"/>
    <w:rsid w:val="00E93134"/>
    <w:rsid w:val="00F120E3"/>
    <w:rsid w:val="00FF2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6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-obj">
    <w:name w:val="hl-obj"/>
    <w:basedOn w:val="a0"/>
    <w:rsid w:val="00866FED"/>
  </w:style>
  <w:style w:type="character" w:styleId="a4">
    <w:name w:val="Emphasis"/>
    <w:basedOn w:val="a0"/>
    <w:uiPriority w:val="20"/>
    <w:qFormat/>
    <w:rsid w:val="00866FED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B72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2E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6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-obj">
    <w:name w:val="hl-obj"/>
    <w:basedOn w:val="a0"/>
    <w:rsid w:val="00866FED"/>
  </w:style>
  <w:style w:type="character" w:styleId="a4">
    <w:name w:val="Emphasis"/>
    <w:basedOn w:val="a0"/>
    <w:uiPriority w:val="20"/>
    <w:qFormat/>
    <w:rsid w:val="00866FED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B72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2E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569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0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7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4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6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1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2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Asadullina.gznzmz</dc:creator>
  <cp:lastModifiedBy>Карагужина Альфина Фаритовна</cp:lastModifiedBy>
  <cp:revision>12</cp:revision>
  <dcterms:created xsi:type="dcterms:W3CDTF">2020-03-16T04:50:00Z</dcterms:created>
  <dcterms:modified xsi:type="dcterms:W3CDTF">2020-03-16T11:04:00Z</dcterms:modified>
</cp:coreProperties>
</file>